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100" w:line="240" w:lineRule="auto"/>
        <w:jc w:val="left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3">
      <w:pPr>
        <w:shd w:fill="ffffff" w:val="clear"/>
        <w:spacing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November 12, 2019 – 5:30–6:30 p.m.</w:t>
      </w:r>
    </w:p>
    <w:p w:rsidR="00000000" w:rsidDel="00000000" w:rsidP="00000000" w:rsidRDefault="00000000" w:rsidRPr="00000000" w14:paraId="00000004">
      <w:pPr>
        <w:shd w:fill="ffffff" w:val="clear"/>
        <w:spacing w:after="200" w:before="100" w:line="240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i w:val="1"/>
          <w:color w:val="222222"/>
          <w:rtl w:val="0"/>
        </w:rPr>
        <w:t xml:space="preserve">Franklin Elementary School Library Media Center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100" w:line="240" w:lineRule="auto"/>
        <w:ind w:left="-360" w:firstLine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00" w:before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Approve September and October Meeting Minutes </w:t>
      </w:r>
      <w:r w:rsidDel="00000000" w:rsidR="00000000" w:rsidRPr="00000000">
        <w:rPr>
          <w:rtl w:val="0"/>
        </w:rPr>
        <w:t xml:space="preserve">– 2 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Principal Update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i w:val="1"/>
          <w:color w:val="222222"/>
          <w:rtl w:val="0"/>
        </w:rPr>
        <w:t xml:space="preserve">John &amp; Sylla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10 min.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Treasurer’s Report (</w:t>
      </w:r>
      <w:r w:rsidDel="00000000" w:rsidR="00000000" w:rsidRPr="00000000">
        <w:rPr>
          <w:i w:val="1"/>
          <w:color w:val="222222"/>
          <w:rtl w:val="0"/>
        </w:rPr>
        <w:t xml:space="preserve">Sharon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10 min.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00" w:line="240" w:lineRule="auto"/>
        <w:ind w:left="720" w:right="-1080" w:hanging="360"/>
      </w:pPr>
      <w:r w:rsidDel="00000000" w:rsidR="00000000" w:rsidRPr="00000000">
        <w:rPr>
          <w:color w:val="222222"/>
          <w:rtl w:val="0"/>
        </w:rPr>
        <w:t xml:space="preserve">Fundraising Update - Fall Fundraiser and Business Partnerships (</w:t>
      </w:r>
      <w:r w:rsidDel="00000000" w:rsidR="00000000" w:rsidRPr="00000000">
        <w:rPr>
          <w:i w:val="1"/>
          <w:color w:val="222222"/>
          <w:rtl w:val="0"/>
        </w:rPr>
        <w:t xml:space="preserve">Tasha &amp; Jackie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color w:val="222222"/>
          <w:rtl w:val="0"/>
        </w:rPr>
        <w:t xml:space="preserve">10 min.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Volunteer Needs (</w:t>
      </w:r>
      <w:r w:rsidDel="00000000" w:rsidR="00000000" w:rsidRPr="00000000">
        <w:rPr>
          <w:i w:val="1"/>
          <w:color w:val="222222"/>
          <w:rtl w:val="0"/>
        </w:rPr>
        <w:t xml:space="preserve">Leigh &amp; Katy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color w:val="222222"/>
          <w:rtl w:val="0"/>
        </w:rPr>
        <w:t xml:space="preserve">5 min.  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Enrichment Opportunities - Clubs/special interest groups (</w:t>
      </w:r>
      <w:r w:rsidDel="00000000" w:rsidR="00000000" w:rsidRPr="00000000">
        <w:rPr>
          <w:i w:val="1"/>
          <w:color w:val="222222"/>
          <w:rtl w:val="0"/>
        </w:rPr>
        <w:t xml:space="preserve">Alison &amp; Jamie</w:t>
      </w:r>
      <w:r w:rsidDel="00000000" w:rsidR="00000000" w:rsidRPr="00000000">
        <w:rPr>
          <w:color w:val="222222"/>
          <w:rtl w:val="0"/>
        </w:rPr>
        <w:t xml:space="preserve">) </w:t>
      </w:r>
      <w:r w:rsidDel="00000000" w:rsidR="00000000" w:rsidRPr="00000000">
        <w:rPr>
          <w:rtl w:val="0"/>
        </w:rPr>
        <w:t xml:space="preserve">– 5 min.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 updates (</w:t>
      </w:r>
      <w:r w:rsidDel="00000000" w:rsidR="00000000" w:rsidRPr="00000000">
        <w:rPr>
          <w:i w:val="1"/>
          <w:rtl w:val="0"/>
        </w:rPr>
        <w:t xml:space="preserve">Sara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0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Adjourn/Prep for PTO Community Meeting</w:t>
      </w:r>
      <w:r w:rsidDel="00000000" w:rsidR="00000000" w:rsidRPr="00000000">
        <w:rPr>
          <w:rtl w:val="0"/>
        </w:rPr>
      </w:r>
    </w:p>
    <w:sectPr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