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00AF" w:rsidRDefault="009700AF"/>
    <w:p w14:paraId="00000002" w14:textId="77777777" w:rsidR="009700AF" w:rsidRDefault="00BB36C2">
      <w:pPr>
        <w:jc w:val="center"/>
        <w:rPr>
          <w:b/>
          <w:sz w:val="24"/>
          <w:szCs w:val="24"/>
        </w:rPr>
      </w:pPr>
      <w:r>
        <w:rPr>
          <w:b/>
          <w:sz w:val="24"/>
          <w:szCs w:val="24"/>
        </w:rPr>
        <w:t xml:space="preserve">Franklin-Randall PTO Board Meeting Agenda </w:t>
      </w:r>
    </w:p>
    <w:p w14:paraId="00000004" w14:textId="05239EDD" w:rsidR="009700AF" w:rsidRDefault="00BB36C2" w:rsidP="001C612B">
      <w:pPr>
        <w:jc w:val="center"/>
        <w:rPr>
          <w:b/>
          <w:highlight w:val="green"/>
        </w:rPr>
      </w:pPr>
      <w:r>
        <w:rPr>
          <w:b/>
          <w:sz w:val="24"/>
          <w:szCs w:val="24"/>
        </w:rPr>
        <w:t>November 10, 2020 5:30-6:30 p.m.</w:t>
      </w:r>
    </w:p>
    <w:p w14:paraId="00000005" w14:textId="77777777" w:rsidR="009700AF" w:rsidRDefault="009700AF"/>
    <w:p w14:paraId="00000006" w14:textId="77777777" w:rsidR="009700AF" w:rsidRDefault="009700AF">
      <w:pPr>
        <w:spacing w:line="360" w:lineRule="auto"/>
      </w:pPr>
    </w:p>
    <w:p w14:paraId="00000007" w14:textId="0A821632" w:rsidR="009700AF" w:rsidRDefault="00BB36C2" w:rsidP="001C612B">
      <w:pPr>
        <w:spacing w:line="360" w:lineRule="auto"/>
      </w:pPr>
      <w:r>
        <w:t>Call to Order</w:t>
      </w:r>
      <w:r w:rsidR="001C612B">
        <w:t xml:space="preserve"> @ 5:35pm (</w:t>
      </w:r>
      <w:r w:rsidR="001C612B" w:rsidRPr="001C612B">
        <w:rPr>
          <w:i/>
          <w:iCs/>
        </w:rPr>
        <w:t>Jamie</w:t>
      </w:r>
      <w:r w:rsidR="001C612B">
        <w:t>)</w:t>
      </w:r>
    </w:p>
    <w:p w14:paraId="2944C275" w14:textId="6ADC45DD" w:rsidR="001C612B" w:rsidRDefault="001C612B" w:rsidP="001C612B">
      <w:pPr>
        <w:spacing w:line="360" w:lineRule="auto"/>
      </w:pPr>
      <w:r>
        <w:t>Attendees: Jamie Miller, John Wallace, Ann Syd</w:t>
      </w:r>
      <w:r w:rsidR="007502CD">
        <w:t>n</w:t>
      </w:r>
      <w:r>
        <w:t xml:space="preserve">or, Coral Conant Gilles, Jackie Anderson, Katie Parsons, Rachel Pelletier, Sarah Jung, </w:t>
      </w:r>
      <w:proofErr w:type="spellStart"/>
      <w:r>
        <w:t>Sylla</w:t>
      </w:r>
      <w:proofErr w:type="spellEnd"/>
      <w:r>
        <w:t xml:space="preserve"> </w:t>
      </w:r>
      <w:proofErr w:type="spellStart"/>
      <w:r>
        <w:t>Zarov</w:t>
      </w:r>
      <w:proofErr w:type="spellEnd"/>
      <w:r>
        <w:t>, Tasha Moxley</w:t>
      </w:r>
    </w:p>
    <w:p w14:paraId="2450A1B1" w14:textId="77777777" w:rsidR="001C612B" w:rsidRDefault="001C612B" w:rsidP="001C612B">
      <w:pPr>
        <w:spacing w:line="360" w:lineRule="auto"/>
      </w:pPr>
    </w:p>
    <w:p w14:paraId="00000008" w14:textId="0F1EF0DC" w:rsidR="009700AF" w:rsidRDefault="00BB36C2" w:rsidP="001C612B">
      <w:pPr>
        <w:spacing w:line="360" w:lineRule="auto"/>
      </w:pPr>
      <w:r>
        <w:t>Approve Oct. Meeting Minutes (</w:t>
      </w:r>
      <w:r>
        <w:rPr>
          <w:i/>
        </w:rPr>
        <w:t>Jamie</w:t>
      </w:r>
      <w:r>
        <w:t>)</w:t>
      </w:r>
    </w:p>
    <w:p w14:paraId="4B73817B" w14:textId="5E77DACE" w:rsidR="001C612B" w:rsidRDefault="001C612B" w:rsidP="001C612B">
      <w:pPr>
        <w:spacing w:line="360" w:lineRule="auto"/>
        <w:ind w:left="720"/>
      </w:pPr>
      <w:r>
        <w:t>Motion to approve</w:t>
      </w:r>
    </w:p>
    <w:p w14:paraId="774CB246" w14:textId="77777777" w:rsidR="001C612B" w:rsidRDefault="001C612B" w:rsidP="001C612B">
      <w:pPr>
        <w:spacing w:line="360" w:lineRule="auto"/>
      </w:pPr>
    </w:p>
    <w:p w14:paraId="00000009" w14:textId="58E7CE8A" w:rsidR="009700AF" w:rsidRDefault="00BB36C2" w:rsidP="001C612B">
      <w:pPr>
        <w:spacing w:line="360" w:lineRule="auto"/>
      </w:pPr>
      <w:r>
        <w:t>Areas of Focus for 2020/2021 (</w:t>
      </w:r>
      <w:r>
        <w:rPr>
          <w:i/>
        </w:rPr>
        <w:t>Jamie</w:t>
      </w:r>
      <w:r>
        <w:t xml:space="preserve">) </w:t>
      </w:r>
    </w:p>
    <w:p w14:paraId="39C0BB91" w14:textId="1F0F9F5F" w:rsidR="00C626A8" w:rsidRDefault="00C626A8" w:rsidP="001C612B">
      <w:pPr>
        <w:pStyle w:val="ListParagraph"/>
        <w:numPr>
          <w:ilvl w:val="0"/>
          <w:numId w:val="3"/>
        </w:numPr>
        <w:spacing w:line="360" w:lineRule="auto"/>
      </w:pPr>
      <w:r>
        <w:t xml:space="preserve">Jamie shared a </w:t>
      </w:r>
      <w:proofErr w:type="spellStart"/>
      <w:r>
        <w:t>powerpoint</w:t>
      </w:r>
      <w:proofErr w:type="spellEnd"/>
      <w:r>
        <w:t xml:space="preserve"> to capture discussion and to be able to share at membership meeting that follows. Discussed successes and ideas on the 3 areas of focus for the school year: </w:t>
      </w:r>
    </w:p>
    <w:p w14:paraId="2CFDE35F" w14:textId="068367F9" w:rsidR="001C612B" w:rsidRDefault="001C612B" w:rsidP="001C612B">
      <w:pPr>
        <w:pStyle w:val="ListParagraph"/>
        <w:numPr>
          <w:ilvl w:val="0"/>
          <w:numId w:val="2"/>
        </w:numPr>
        <w:spacing w:line="360" w:lineRule="auto"/>
      </w:pPr>
      <w:r>
        <w:t>Teacher/Staff Appreciation</w:t>
      </w:r>
    </w:p>
    <w:p w14:paraId="7A3881A9" w14:textId="4C2CC16A" w:rsidR="001C612B" w:rsidRDefault="001C612B" w:rsidP="001C612B">
      <w:pPr>
        <w:pStyle w:val="ListParagraph"/>
        <w:numPr>
          <w:ilvl w:val="0"/>
          <w:numId w:val="2"/>
        </w:numPr>
        <w:spacing w:line="360" w:lineRule="auto"/>
      </w:pPr>
      <w:r>
        <w:t>Parent/Caregiver Support with Virtual Learning</w:t>
      </w:r>
    </w:p>
    <w:p w14:paraId="6C04E1FF" w14:textId="46EEBB6C" w:rsidR="001C612B" w:rsidRDefault="001C612B" w:rsidP="001C612B">
      <w:pPr>
        <w:pStyle w:val="ListParagraph"/>
        <w:numPr>
          <w:ilvl w:val="0"/>
          <w:numId w:val="2"/>
        </w:numPr>
        <w:spacing w:line="360" w:lineRule="auto"/>
      </w:pPr>
      <w:r>
        <w:t>Equity &amp; Inclusion Support</w:t>
      </w:r>
    </w:p>
    <w:p w14:paraId="4A66C6D7" w14:textId="77777777" w:rsidR="001C612B" w:rsidRDefault="001C612B" w:rsidP="001C612B">
      <w:pPr>
        <w:spacing w:line="360" w:lineRule="auto"/>
      </w:pPr>
    </w:p>
    <w:p w14:paraId="0000000A" w14:textId="3561B370" w:rsidR="009700AF" w:rsidRDefault="00BB36C2" w:rsidP="001C612B">
      <w:pPr>
        <w:spacing w:line="360" w:lineRule="auto"/>
      </w:pPr>
      <w:r>
        <w:t>Fundraising Update (</w:t>
      </w:r>
      <w:r>
        <w:rPr>
          <w:i/>
        </w:rPr>
        <w:t>Jackie &amp; Tasha)</w:t>
      </w:r>
      <w:r>
        <w:t xml:space="preserve"> </w:t>
      </w:r>
    </w:p>
    <w:p w14:paraId="3068B36A" w14:textId="02997761" w:rsidR="001C612B" w:rsidRDefault="00C626A8" w:rsidP="00C626A8">
      <w:pPr>
        <w:pStyle w:val="ListParagraph"/>
        <w:numPr>
          <w:ilvl w:val="0"/>
          <w:numId w:val="3"/>
        </w:numPr>
        <w:spacing w:line="360" w:lineRule="auto"/>
      </w:pPr>
      <w:r>
        <w:t xml:space="preserve">We have </w:t>
      </w:r>
      <w:r w:rsidR="00ED6829">
        <w:t xml:space="preserve">almost </w:t>
      </w:r>
      <w:r>
        <w:t>reached the half-way goal for fundraising. Proposal to extend the fundraising until mid-Dec</w:t>
      </w:r>
      <w:r w:rsidR="00ED6829">
        <w:t xml:space="preserve"> – everyone was in agreement.</w:t>
      </w:r>
    </w:p>
    <w:p w14:paraId="7A9B9C6D" w14:textId="5D6C3C34" w:rsidR="00ED6829" w:rsidRDefault="00ED6829" w:rsidP="00C626A8">
      <w:pPr>
        <w:pStyle w:val="ListParagraph"/>
        <w:numPr>
          <w:ilvl w:val="0"/>
          <w:numId w:val="3"/>
        </w:numPr>
        <w:spacing w:line="360" w:lineRule="auto"/>
      </w:pPr>
      <w:r>
        <w:t xml:space="preserve">Need to communicate the purpose </w:t>
      </w:r>
      <w:r w:rsidR="00BB36C2">
        <w:t xml:space="preserve">of the funds </w:t>
      </w:r>
      <w:r>
        <w:t xml:space="preserve">and </w:t>
      </w:r>
      <w:r w:rsidR="00BB36C2">
        <w:t xml:space="preserve">that there is an </w:t>
      </w:r>
      <w:r>
        <w:t xml:space="preserve">extension. </w:t>
      </w:r>
    </w:p>
    <w:p w14:paraId="193C46B7" w14:textId="3BE51B2C" w:rsidR="00ED6829" w:rsidRDefault="00ED6829" w:rsidP="00ED6829">
      <w:pPr>
        <w:pStyle w:val="ListParagraph"/>
        <w:numPr>
          <w:ilvl w:val="1"/>
          <w:numId w:val="3"/>
        </w:numPr>
        <w:spacing w:line="360" w:lineRule="auto"/>
      </w:pPr>
      <w:r>
        <w:t xml:space="preserve">Can’t use the Friends of Randall Facebook, should we look into using the “friends of Franklin/Randall” </w:t>
      </w:r>
      <w:proofErr w:type="spellStart"/>
      <w:r>
        <w:t>facebook</w:t>
      </w:r>
      <w:proofErr w:type="spellEnd"/>
      <w:r>
        <w:t xml:space="preserve">? </w:t>
      </w:r>
    </w:p>
    <w:p w14:paraId="3B00EA3A" w14:textId="5F503D13" w:rsidR="00ED6829" w:rsidRDefault="00ED6829" w:rsidP="00ED6829">
      <w:pPr>
        <w:pStyle w:val="ListParagraph"/>
        <w:numPr>
          <w:ilvl w:val="1"/>
          <w:numId w:val="3"/>
        </w:numPr>
        <w:spacing w:line="360" w:lineRule="auto"/>
      </w:pPr>
      <w:proofErr w:type="spellStart"/>
      <w:r>
        <w:t>Sylla</w:t>
      </w:r>
      <w:proofErr w:type="spellEnd"/>
      <w:r>
        <w:t xml:space="preserve"> offered to put materials in the materials drop off, would need a flyer in place by Thursday. Jackie will get </w:t>
      </w:r>
      <w:proofErr w:type="gramStart"/>
      <w:r>
        <w:t>a</w:t>
      </w:r>
      <w:proofErr w:type="gramEnd"/>
      <w:r>
        <w:t xml:space="preserve"> updated flyer by tomorrow.</w:t>
      </w:r>
    </w:p>
    <w:p w14:paraId="2443F6CB" w14:textId="5B2CBF97" w:rsidR="00ED6829" w:rsidRDefault="00ED6829" w:rsidP="00ED6829">
      <w:pPr>
        <w:pStyle w:val="ListParagraph"/>
        <w:numPr>
          <w:ilvl w:val="1"/>
          <w:numId w:val="3"/>
        </w:numPr>
        <w:spacing w:line="360" w:lineRule="auto"/>
      </w:pPr>
      <w:r>
        <w:t>Looking for examples of how the funds are used (e.g. pictures of the teacher appreciation signs, pictures of the Kindergarten t-shirt distributions) to be included in future asks.</w:t>
      </w:r>
    </w:p>
    <w:p w14:paraId="5EBED9DF" w14:textId="1C47E88E" w:rsidR="00ED6829" w:rsidRDefault="00ED6829" w:rsidP="00ED6829">
      <w:pPr>
        <w:pStyle w:val="ListParagraph"/>
        <w:numPr>
          <w:ilvl w:val="1"/>
          <w:numId w:val="3"/>
        </w:numPr>
        <w:spacing w:line="360" w:lineRule="auto"/>
      </w:pPr>
      <w:r>
        <w:t xml:space="preserve">Jamie will connect Jackie/Tasha to a professional fundraiser to spur ideas on tactics – </w:t>
      </w:r>
      <w:proofErr w:type="spellStart"/>
      <w:r>
        <w:t>eg.</w:t>
      </w:r>
      <w:proofErr w:type="spellEnd"/>
      <w:r>
        <w:t xml:space="preserve"> personal connections, encouraging employer match </w:t>
      </w:r>
    </w:p>
    <w:p w14:paraId="72F755B6" w14:textId="4297243E" w:rsidR="00C626A8" w:rsidRDefault="00C626A8" w:rsidP="00C626A8">
      <w:pPr>
        <w:pStyle w:val="ListParagraph"/>
        <w:numPr>
          <w:ilvl w:val="0"/>
          <w:numId w:val="3"/>
        </w:numPr>
        <w:spacing w:line="360" w:lineRule="auto"/>
      </w:pPr>
      <w:r>
        <w:t xml:space="preserve">Continue to receive small requests from local businesses, but prefer to streamline and have the one central effort rather than small ones </w:t>
      </w:r>
    </w:p>
    <w:p w14:paraId="721859DC" w14:textId="77777777" w:rsidR="00C626A8" w:rsidRDefault="00C626A8" w:rsidP="001C612B">
      <w:pPr>
        <w:spacing w:line="360" w:lineRule="auto"/>
      </w:pPr>
    </w:p>
    <w:p w14:paraId="0000000B" w14:textId="548574DE" w:rsidR="009700AF" w:rsidRDefault="00BB36C2" w:rsidP="001C612B">
      <w:pPr>
        <w:spacing w:line="360" w:lineRule="auto"/>
      </w:pPr>
      <w:r>
        <w:t>Treasurer Report (</w:t>
      </w:r>
      <w:r>
        <w:rPr>
          <w:i/>
        </w:rPr>
        <w:t>Ann</w:t>
      </w:r>
      <w:r>
        <w:t xml:space="preserve">) </w:t>
      </w:r>
    </w:p>
    <w:p w14:paraId="2984B40B" w14:textId="33999ED5" w:rsidR="005E4F4B" w:rsidRDefault="008E1201" w:rsidP="008E1201">
      <w:pPr>
        <w:pStyle w:val="ListParagraph"/>
        <w:numPr>
          <w:ilvl w:val="0"/>
          <w:numId w:val="4"/>
        </w:numPr>
        <w:spacing w:line="360" w:lineRule="auto"/>
      </w:pPr>
      <w:r>
        <w:t>Reviewed Income &amp; Expenses for the month via spreadsheet</w:t>
      </w:r>
      <w:r w:rsidR="005E4F4B">
        <w:t xml:space="preserve"> (will be shared via email)</w:t>
      </w:r>
    </w:p>
    <w:p w14:paraId="1207D371" w14:textId="6AC8AC96" w:rsidR="001C612B" w:rsidRDefault="005E4F4B" w:rsidP="008E1201">
      <w:pPr>
        <w:pStyle w:val="ListParagraph"/>
        <w:numPr>
          <w:ilvl w:val="0"/>
          <w:numId w:val="4"/>
        </w:numPr>
        <w:spacing w:line="360" w:lineRule="auto"/>
      </w:pPr>
      <w:r>
        <w:t>Last purchase for the collaborative was complete (toilet paper purchase). PTO authorized additional use of PTO discretionary funds ($55.98) to make up resulting deficit.</w:t>
      </w:r>
    </w:p>
    <w:p w14:paraId="421705B7" w14:textId="04EB4E13" w:rsidR="00ED6829" w:rsidRDefault="00ED6829" w:rsidP="001C612B">
      <w:pPr>
        <w:spacing w:line="360" w:lineRule="auto"/>
      </w:pPr>
    </w:p>
    <w:p w14:paraId="521EDE2E" w14:textId="61A4EBC9" w:rsidR="005E4F4B" w:rsidRDefault="005E4F4B" w:rsidP="001C612B">
      <w:pPr>
        <w:spacing w:line="360" w:lineRule="auto"/>
      </w:pPr>
      <w:r>
        <w:t xml:space="preserve">Community Engagement </w:t>
      </w:r>
      <w:r w:rsidR="002526EB">
        <w:t>Update</w:t>
      </w:r>
      <w:r>
        <w:t xml:space="preserve"> (</w:t>
      </w:r>
      <w:r w:rsidRPr="005E4F4B">
        <w:rPr>
          <w:i/>
          <w:iCs/>
        </w:rPr>
        <w:t>Coral</w:t>
      </w:r>
      <w:r>
        <w:t>)</w:t>
      </w:r>
    </w:p>
    <w:p w14:paraId="4DC6CC1F" w14:textId="2C95E7D1" w:rsidR="005E4F4B" w:rsidRDefault="005E4F4B" w:rsidP="00FD7E4B">
      <w:pPr>
        <w:pStyle w:val="ListParagraph"/>
        <w:numPr>
          <w:ilvl w:val="0"/>
          <w:numId w:val="5"/>
        </w:numPr>
        <w:spacing w:line="360" w:lineRule="auto"/>
        <w:rPr>
          <w:rFonts w:eastAsia="Times New Roman"/>
          <w:lang w:val="en-US"/>
        </w:rPr>
      </w:pPr>
      <w:r w:rsidRPr="005E4F4B">
        <w:rPr>
          <w:rFonts w:eastAsia="Times New Roman"/>
          <w:lang w:val="en-US"/>
        </w:rPr>
        <w:t xml:space="preserve">Sarah, Karen </w:t>
      </w:r>
      <w:proofErr w:type="spellStart"/>
      <w:r w:rsidRPr="005E4F4B">
        <w:rPr>
          <w:rFonts w:eastAsia="Times New Roman"/>
          <w:lang w:val="en-US"/>
        </w:rPr>
        <w:t>Dryfuss</w:t>
      </w:r>
      <w:proofErr w:type="spellEnd"/>
      <w:r w:rsidRPr="005E4F4B">
        <w:rPr>
          <w:rFonts w:eastAsia="Times New Roman"/>
          <w:lang w:val="en-US"/>
        </w:rPr>
        <w:t xml:space="preserve"> and </w:t>
      </w:r>
      <w:r>
        <w:rPr>
          <w:rFonts w:eastAsia="Times New Roman"/>
          <w:lang w:val="en-US"/>
        </w:rPr>
        <w:t>Coral</w:t>
      </w:r>
      <w:r w:rsidRPr="005E4F4B">
        <w:rPr>
          <w:rFonts w:eastAsia="Times New Roman"/>
          <w:lang w:val="en-US"/>
        </w:rPr>
        <w:t xml:space="preserve"> talked more about a potential panel discussion on anti-racism and decided to reach out to Savion Castro and Ali Muldrow. They have agreed to participate in a community discussion on Equity Schooling in a Pandemic. The date/time that worked for them was Tuesday evening December 8th at 7:00 PM. </w:t>
      </w:r>
    </w:p>
    <w:p w14:paraId="0DEB06CF" w14:textId="1D3D8DD4" w:rsidR="002526EB" w:rsidRDefault="002526EB" w:rsidP="00FD7E4B">
      <w:pPr>
        <w:pStyle w:val="ListParagraph"/>
        <w:numPr>
          <w:ilvl w:val="0"/>
          <w:numId w:val="5"/>
        </w:numPr>
        <w:spacing w:line="360" w:lineRule="auto"/>
        <w:rPr>
          <w:rFonts w:eastAsia="Times New Roman"/>
          <w:lang w:val="en-US"/>
        </w:rPr>
      </w:pPr>
      <w:r>
        <w:rPr>
          <w:rFonts w:eastAsia="Times New Roman"/>
          <w:lang w:val="en-US"/>
        </w:rPr>
        <w:t>Board was in agreement for the committee to move forward with planning</w:t>
      </w:r>
    </w:p>
    <w:p w14:paraId="4A339E09" w14:textId="16737D82" w:rsidR="005E4F4B" w:rsidRPr="002526EB" w:rsidRDefault="002526EB" w:rsidP="00FD7E4B">
      <w:pPr>
        <w:pStyle w:val="ListParagraph"/>
        <w:numPr>
          <w:ilvl w:val="0"/>
          <w:numId w:val="5"/>
        </w:numPr>
        <w:spacing w:line="360" w:lineRule="auto"/>
        <w:rPr>
          <w:rFonts w:eastAsia="Times New Roman"/>
          <w:lang w:val="en-US"/>
        </w:rPr>
      </w:pPr>
      <w:r>
        <w:rPr>
          <w:rFonts w:eastAsia="Times New Roman"/>
          <w:lang w:val="en-US"/>
        </w:rPr>
        <w:t>Decision was made to delay the January membership meeting until February</w:t>
      </w:r>
    </w:p>
    <w:p w14:paraId="2CDCFAF5" w14:textId="77777777" w:rsidR="005E4F4B" w:rsidRPr="005E4F4B" w:rsidRDefault="005E4F4B" w:rsidP="001C612B">
      <w:pPr>
        <w:spacing w:line="360" w:lineRule="auto"/>
      </w:pPr>
    </w:p>
    <w:p w14:paraId="0000000C" w14:textId="67A29BBF" w:rsidR="009700AF" w:rsidRDefault="00BB36C2" w:rsidP="001C612B">
      <w:pPr>
        <w:spacing w:line="360" w:lineRule="auto"/>
      </w:pPr>
      <w:r>
        <w:t>Grant Request (</w:t>
      </w:r>
      <w:r>
        <w:rPr>
          <w:i/>
        </w:rPr>
        <w:t>Sarah</w:t>
      </w:r>
      <w:r>
        <w:t>)</w:t>
      </w:r>
    </w:p>
    <w:p w14:paraId="643DDF14" w14:textId="56A9D7AF" w:rsidR="002526EB" w:rsidRDefault="002526EB" w:rsidP="002526EB">
      <w:pPr>
        <w:pStyle w:val="ListParagraph"/>
        <w:numPr>
          <w:ilvl w:val="0"/>
          <w:numId w:val="6"/>
        </w:numPr>
        <w:spacing w:line="360" w:lineRule="auto"/>
      </w:pPr>
      <w:r>
        <w:t>Local child care proposal to support virtual learning for students attending the center. Sarah informed the director that we are not doing the grants program, but would approach the board about support.</w:t>
      </w:r>
    </w:p>
    <w:p w14:paraId="6CD13763" w14:textId="52A80879" w:rsidR="002526EB" w:rsidRDefault="002526EB" w:rsidP="002526EB">
      <w:pPr>
        <w:pStyle w:val="ListParagraph"/>
        <w:numPr>
          <w:ilvl w:val="0"/>
          <w:numId w:val="6"/>
        </w:numPr>
        <w:spacing w:line="360" w:lineRule="auto"/>
      </w:pPr>
      <w:r>
        <w:t>Principals discussed venues to get support from the schools or the district as a first stop</w:t>
      </w:r>
      <w:r w:rsidR="00AD64A8">
        <w:t xml:space="preserve"> (</w:t>
      </w:r>
      <w:proofErr w:type="spellStart"/>
      <w:r w:rsidR="00AD64A8">
        <w:t>esp</w:t>
      </w:r>
      <w:proofErr w:type="spellEnd"/>
      <w:r w:rsidR="00AD64A8">
        <w:t xml:space="preserve"> for tech support, school supplies </w:t>
      </w:r>
      <w:proofErr w:type="spellStart"/>
      <w:r w:rsidR="00AD64A8">
        <w:t>etc</w:t>
      </w:r>
      <w:proofErr w:type="spellEnd"/>
      <w:r w:rsidR="00AD64A8">
        <w:t>)</w:t>
      </w:r>
      <w:r>
        <w:t>.</w:t>
      </w:r>
      <w:r w:rsidR="00AD64A8">
        <w:t xml:space="preserve"> There are additional needs for extra curriculars beyond what the schools could support. T</w:t>
      </w:r>
      <w:r>
        <w:t xml:space="preserve">he PTO </w:t>
      </w:r>
      <w:r w:rsidR="00AD64A8">
        <w:t xml:space="preserve">will </w:t>
      </w:r>
      <w:r>
        <w:t xml:space="preserve">reconsider opening the grant </w:t>
      </w:r>
      <w:r w:rsidR="00AD64A8">
        <w:t xml:space="preserve">distribution </w:t>
      </w:r>
      <w:r>
        <w:t>program</w:t>
      </w:r>
      <w:r w:rsidR="00AD64A8">
        <w:t xml:space="preserve"> at the December meeting based on fundraising status.</w:t>
      </w:r>
    </w:p>
    <w:p w14:paraId="36A3144D" w14:textId="77777777" w:rsidR="001C612B" w:rsidRDefault="001C612B" w:rsidP="001C612B">
      <w:pPr>
        <w:spacing w:line="360" w:lineRule="auto"/>
      </w:pPr>
    </w:p>
    <w:p w14:paraId="0000000D" w14:textId="1359E898" w:rsidR="009700AF" w:rsidRDefault="00BB36C2" w:rsidP="001C612B">
      <w:pPr>
        <w:spacing w:line="360" w:lineRule="auto"/>
      </w:pPr>
      <w:r>
        <w:t>PTO Communication Channels (</w:t>
      </w:r>
      <w:r>
        <w:rPr>
          <w:i/>
        </w:rPr>
        <w:t>All</w:t>
      </w:r>
      <w:r>
        <w:t xml:space="preserve">) </w:t>
      </w:r>
    </w:p>
    <w:p w14:paraId="7B3CD280" w14:textId="2479395C" w:rsidR="00AD64A8" w:rsidRDefault="00AD64A8" w:rsidP="00AD64A8">
      <w:pPr>
        <w:pStyle w:val="ListParagraph"/>
        <w:numPr>
          <w:ilvl w:val="0"/>
          <w:numId w:val="7"/>
        </w:numPr>
        <w:spacing w:line="360" w:lineRule="auto"/>
      </w:pPr>
      <w:r>
        <w:t xml:space="preserve">Reviewed current PTO communication channels &amp; previewed questions for general membership meeting. </w:t>
      </w:r>
    </w:p>
    <w:p w14:paraId="7EB32EED" w14:textId="75CC181A" w:rsidR="00AD64A8" w:rsidRDefault="00AD64A8" w:rsidP="00AD64A8">
      <w:pPr>
        <w:pStyle w:val="ListParagraph"/>
        <w:numPr>
          <w:ilvl w:val="1"/>
          <w:numId w:val="7"/>
        </w:numPr>
        <w:spacing w:line="360" w:lineRule="auto"/>
      </w:pPr>
      <w:r>
        <w:t>Newsletter, Google Group, Facebook, Friday Folder, membership meetings</w:t>
      </w:r>
    </w:p>
    <w:p w14:paraId="132EF2D2" w14:textId="1D049D7F" w:rsidR="00AD64A8" w:rsidRDefault="00AD64A8" w:rsidP="00AD64A8">
      <w:pPr>
        <w:pStyle w:val="ListParagraph"/>
        <w:numPr>
          <w:ilvl w:val="0"/>
          <w:numId w:val="7"/>
        </w:numPr>
        <w:spacing w:line="360" w:lineRule="auto"/>
      </w:pPr>
      <w:r>
        <w:t xml:space="preserve">Correction from prior meeting – PTO will not have access to school specific </w:t>
      </w:r>
      <w:proofErr w:type="spellStart"/>
      <w:r>
        <w:t>facebook</w:t>
      </w:r>
      <w:proofErr w:type="spellEnd"/>
      <w:r>
        <w:t xml:space="preserve"> channels.</w:t>
      </w:r>
    </w:p>
    <w:p w14:paraId="4A51DF2E" w14:textId="77777777" w:rsidR="001C612B" w:rsidRDefault="001C612B" w:rsidP="001C612B">
      <w:pPr>
        <w:spacing w:line="360" w:lineRule="auto"/>
      </w:pPr>
    </w:p>
    <w:p w14:paraId="0000000E" w14:textId="1F157E7E" w:rsidR="009700AF" w:rsidRDefault="00BB36C2" w:rsidP="001C612B">
      <w:pPr>
        <w:spacing w:line="360" w:lineRule="auto"/>
      </w:pPr>
      <w:r>
        <w:t xml:space="preserve">Adjourn </w:t>
      </w:r>
      <w:r w:rsidR="00062270">
        <w:t>@ 6:44p</w:t>
      </w:r>
    </w:p>
    <w:p w14:paraId="0000000F" w14:textId="77777777" w:rsidR="009700AF" w:rsidRDefault="009700AF">
      <w:pPr>
        <w:spacing w:line="360" w:lineRule="auto"/>
        <w:ind w:left="720" w:right="-810"/>
      </w:pPr>
    </w:p>
    <w:p w14:paraId="00000010" w14:textId="77777777" w:rsidR="009700AF" w:rsidRDefault="009700AF"/>
    <w:sectPr w:rsidR="009700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861"/>
    <w:multiLevelType w:val="hybridMultilevel"/>
    <w:tmpl w:val="69C648E6"/>
    <w:lvl w:ilvl="0" w:tplc="46EE6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03FBF"/>
    <w:multiLevelType w:val="multilevel"/>
    <w:tmpl w:val="70FAA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30E53"/>
    <w:multiLevelType w:val="hybridMultilevel"/>
    <w:tmpl w:val="7B10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276B3"/>
    <w:multiLevelType w:val="hybridMultilevel"/>
    <w:tmpl w:val="214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012F5"/>
    <w:multiLevelType w:val="hybridMultilevel"/>
    <w:tmpl w:val="C39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B19D8"/>
    <w:multiLevelType w:val="hybridMultilevel"/>
    <w:tmpl w:val="567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3151D"/>
    <w:multiLevelType w:val="hybridMultilevel"/>
    <w:tmpl w:val="7E2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AF"/>
    <w:rsid w:val="00062270"/>
    <w:rsid w:val="001C612B"/>
    <w:rsid w:val="002526EB"/>
    <w:rsid w:val="005E4F4B"/>
    <w:rsid w:val="007502CD"/>
    <w:rsid w:val="008E1201"/>
    <w:rsid w:val="009700AF"/>
    <w:rsid w:val="00AD64A8"/>
    <w:rsid w:val="00BB36C2"/>
    <w:rsid w:val="00C626A8"/>
    <w:rsid w:val="00ED6829"/>
    <w:rsid w:val="00F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38335"/>
  <w15:docId w15:val="{CDABACEA-7D6E-7F4E-B0C2-AAB4868C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C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19351">
      <w:bodyDiv w:val="1"/>
      <w:marLeft w:val="0"/>
      <w:marRight w:val="0"/>
      <w:marTop w:val="0"/>
      <w:marBottom w:val="0"/>
      <w:divBdr>
        <w:top w:val="none" w:sz="0" w:space="0" w:color="auto"/>
        <w:left w:val="none" w:sz="0" w:space="0" w:color="auto"/>
        <w:bottom w:val="none" w:sz="0" w:space="0" w:color="auto"/>
        <w:right w:val="none" w:sz="0" w:space="0" w:color="auto"/>
      </w:divBdr>
    </w:div>
    <w:div w:id="158236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JulieAnn Stawicki</cp:lastModifiedBy>
  <cp:revision>7</cp:revision>
  <dcterms:created xsi:type="dcterms:W3CDTF">2020-11-10T23:41:00Z</dcterms:created>
  <dcterms:modified xsi:type="dcterms:W3CDTF">2020-12-08T23:42:00Z</dcterms:modified>
</cp:coreProperties>
</file>