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48A0" w14:textId="5AFD9B0C" w:rsidR="00CF54E9" w:rsidRDefault="00CF54E9" w:rsidP="00CF54E9">
      <w:pPr>
        <w:jc w:val="center"/>
      </w:pPr>
      <w:bookmarkStart w:id="0" w:name="_GoBack"/>
      <w:bookmarkEnd w:id="0"/>
      <w:r>
        <w:t xml:space="preserve">Minutes: F-R PTO Board Meeting – </w:t>
      </w:r>
      <w:r w:rsidR="005E0622">
        <w:t>12</w:t>
      </w:r>
      <w:r>
        <w:t>/</w:t>
      </w:r>
      <w:r w:rsidR="005E0622">
        <w:t>14</w:t>
      </w:r>
      <w:r>
        <w:t>/21, 5:30-6:45pm</w:t>
      </w:r>
    </w:p>
    <w:p w14:paraId="49458CA9" w14:textId="77777777" w:rsidR="00236F48" w:rsidRDefault="00236F48" w:rsidP="00236F48">
      <w:pPr>
        <w:jc w:val="center"/>
      </w:pPr>
    </w:p>
    <w:p w14:paraId="0C320677" w14:textId="0AEB4FEF" w:rsidR="00236F48" w:rsidRDefault="00236F48" w:rsidP="00236F48">
      <w:pPr>
        <w:spacing w:line="360" w:lineRule="auto"/>
      </w:pPr>
      <w:r w:rsidRPr="005A4358">
        <w:rPr>
          <w:b/>
          <w:bCs/>
        </w:rPr>
        <w:t>Call to Order</w:t>
      </w:r>
      <w:r>
        <w:t xml:space="preserve"> – 5:33</w:t>
      </w:r>
    </w:p>
    <w:p w14:paraId="4D4D81C3" w14:textId="2DBC6AFF" w:rsidR="00662F92" w:rsidRDefault="00236F48" w:rsidP="00325A60">
      <w:pPr>
        <w:pStyle w:val="ListParagraph"/>
        <w:spacing w:line="360" w:lineRule="auto"/>
      </w:pPr>
      <w:r>
        <w:t>Attendees: Sarah Jung; Ann Sydnor; Coral Conant Gilles</w:t>
      </w:r>
      <w:r w:rsidR="00662F92">
        <w:t xml:space="preserve">; </w:t>
      </w:r>
      <w:r w:rsidR="005E0622">
        <w:t xml:space="preserve">Tasha Moxley, </w:t>
      </w:r>
      <w:r>
        <w:t xml:space="preserve">Mary Rihani; Kristi Kloos; John Wallace, </w:t>
      </w:r>
      <w:r w:rsidR="00FD0091">
        <w:t>Colleen Manner</w:t>
      </w:r>
      <w:r w:rsidR="00D873CE">
        <w:t>, Julie Ann Stawicki</w:t>
      </w:r>
    </w:p>
    <w:p w14:paraId="59FE2929" w14:textId="78E988AF" w:rsidR="00662F92" w:rsidRDefault="00662F92">
      <w:r>
        <w:t>Sara calls meeting to order 5:3</w:t>
      </w:r>
      <w:r w:rsidR="005E0622">
        <w:t>6</w:t>
      </w:r>
    </w:p>
    <w:p w14:paraId="295F54E6" w14:textId="4539E948" w:rsidR="00662F92" w:rsidRDefault="005E0622">
      <w:r>
        <w:t>Ann</w:t>
      </w:r>
      <w:r w:rsidR="00662F92">
        <w:t xml:space="preserve"> motions to approve </w:t>
      </w:r>
      <w:r>
        <w:t>November</w:t>
      </w:r>
      <w:r w:rsidR="00662F92">
        <w:t xml:space="preserve"> minutes – </w:t>
      </w:r>
      <w:r>
        <w:t>Mary</w:t>
      </w:r>
      <w:r w:rsidR="00662F92">
        <w:t xml:space="preserve"> seconds – Approved.</w:t>
      </w:r>
    </w:p>
    <w:p w14:paraId="25FF38DB" w14:textId="77777777" w:rsidR="00662F92" w:rsidRDefault="00662F92"/>
    <w:p w14:paraId="5DD9684F" w14:textId="46328624" w:rsidR="00D873CE" w:rsidRDefault="00D873CE">
      <w:r w:rsidRPr="00D873CE">
        <w:rPr>
          <w:b/>
          <w:bCs/>
        </w:rPr>
        <w:t>Fundraising</w:t>
      </w:r>
      <w:r>
        <w:t xml:space="preserve">: </w:t>
      </w:r>
      <w:r w:rsidR="005E0622">
        <w:t>Tasha</w:t>
      </w:r>
      <w:r w:rsidR="00662F92">
        <w:t xml:space="preserve"> gives update </w:t>
      </w:r>
    </w:p>
    <w:p w14:paraId="1B50F529" w14:textId="3279CCCE" w:rsidR="005E0622" w:rsidRDefault="005E0622" w:rsidP="005E0622">
      <w:pPr>
        <w:pStyle w:val="ListParagraph"/>
        <w:numPr>
          <w:ilvl w:val="0"/>
          <w:numId w:val="21"/>
        </w:numPr>
      </w:pPr>
      <w:r>
        <w:t>Fundraiser kicked off Nov 15</w:t>
      </w:r>
      <w:r w:rsidRPr="005E0622">
        <w:rPr>
          <w:vertAlign w:val="superscript"/>
        </w:rPr>
        <w:t>th</w:t>
      </w:r>
      <w:r>
        <w:t xml:space="preserve">. Recommend continuing </w:t>
      </w:r>
      <w:r w:rsidR="007A45A0">
        <w:t>campaign</w:t>
      </w:r>
      <w:r>
        <w:t xml:space="preserve"> into 2022 </w:t>
      </w:r>
    </w:p>
    <w:p w14:paraId="01A53B3C" w14:textId="20307D14" w:rsidR="006A46FE" w:rsidRDefault="00C6495A" w:rsidP="005E0622">
      <w:pPr>
        <w:pStyle w:val="ListParagraph"/>
        <w:numPr>
          <w:ilvl w:val="0"/>
          <w:numId w:val="21"/>
        </w:numPr>
      </w:pPr>
      <w:r>
        <w:t>Goal is</w:t>
      </w:r>
      <w:r w:rsidR="006A46FE">
        <w:t xml:space="preserve"> $25,000. Currently at $8,340</w:t>
      </w:r>
      <w:r>
        <w:t>.</w:t>
      </w:r>
    </w:p>
    <w:p w14:paraId="75A31A6A" w14:textId="2ADB048F" w:rsidR="006A46FE" w:rsidRDefault="006A46FE" w:rsidP="005E0622">
      <w:pPr>
        <w:pStyle w:val="ListParagraph"/>
        <w:numPr>
          <w:ilvl w:val="0"/>
          <w:numId w:val="21"/>
        </w:numPr>
      </w:pPr>
      <w:r>
        <w:t>Can principals and staff get videos to show how finds are used? Or personal notes or photos about how they’ve used these funds</w:t>
      </w:r>
    </w:p>
    <w:p w14:paraId="1049C055" w14:textId="1F2FB9DD" w:rsidR="006A46FE" w:rsidRDefault="006A46FE" w:rsidP="005E0622">
      <w:pPr>
        <w:pStyle w:val="ListParagraph"/>
        <w:numPr>
          <w:ilvl w:val="0"/>
          <w:numId w:val="21"/>
        </w:numPr>
      </w:pPr>
      <w:r>
        <w:t>Are we not reaching the full audience by relying only on electronic communication? John: continue to get the word out via teacher newsletters</w:t>
      </w:r>
      <w:r w:rsidR="00325A60">
        <w:t xml:space="preserve"> / </w:t>
      </w:r>
      <w:r>
        <w:t xml:space="preserve">communication channels. </w:t>
      </w:r>
    </w:p>
    <w:p w14:paraId="561083FA" w14:textId="1DF5C73F" w:rsidR="007800AD" w:rsidRPr="00325A60" w:rsidRDefault="006A46FE" w:rsidP="007800AD">
      <w:pPr>
        <w:pStyle w:val="ListParagraph"/>
        <w:numPr>
          <w:ilvl w:val="0"/>
          <w:numId w:val="21"/>
        </w:numPr>
      </w:pPr>
      <w:r>
        <w:t xml:space="preserve">Ann – perhaps we can set an end date in our January meeting. We have reserves and learnings about how we can proceed in the future. It’s a hard year for people financially. </w:t>
      </w:r>
    </w:p>
    <w:p w14:paraId="75B683C3" w14:textId="77777777" w:rsidR="006A46FE" w:rsidRDefault="006A46FE" w:rsidP="007800AD"/>
    <w:p w14:paraId="37D452AE" w14:textId="11B4E7E5" w:rsidR="005839C1" w:rsidRDefault="005839C1" w:rsidP="005839C1">
      <w:r>
        <w:rPr>
          <w:b/>
          <w:bCs/>
        </w:rPr>
        <w:t>Parking Updates</w:t>
      </w:r>
      <w:r>
        <w:t xml:space="preserve">: </w:t>
      </w:r>
    </w:p>
    <w:p w14:paraId="75887662" w14:textId="3A399F34" w:rsidR="005839C1" w:rsidRDefault="005839C1" w:rsidP="006A46FE">
      <w:pPr>
        <w:pStyle w:val="ListParagraph"/>
        <w:numPr>
          <w:ilvl w:val="0"/>
          <w:numId w:val="18"/>
        </w:numPr>
      </w:pPr>
      <w:r>
        <w:t xml:space="preserve">Mary: </w:t>
      </w:r>
      <w:r w:rsidR="006A46FE">
        <w:t>Colleen will c</w:t>
      </w:r>
      <w:r w:rsidR="002739C2">
        <w:t>o</w:t>
      </w:r>
      <w:r w:rsidR="006A46FE">
        <w:t xml:space="preserve">-chair </w:t>
      </w:r>
      <w:r w:rsidR="00325A60">
        <w:t xml:space="preserve">parking </w:t>
      </w:r>
      <w:r w:rsidR="002739C2">
        <w:t>next year</w:t>
      </w:r>
    </w:p>
    <w:p w14:paraId="404212E8" w14:textId="48AF9F43" w:rsidR="006A46FE" w:rsidRDefault="006A46FE" w:rsidP="006A46FE">
      <w:pPr>
        <w:pStyle w:val="ListParagraph"/>
        <w:numPr>
          <w:ilvl w:val="0"/>
          <w:numId w:val="18"/>
        </w:numPr>
      </w:pPr>
      <w:r>
        <w:t xml:space="preserve">$11,000 from UW athletics. </w:t>
      </w:r>
      <w:r w:rsidR="002739C2">
        <w:t>$</w:t>
      </w:r>
      <w:r>
        <w:t xml:space="preserve">28,000 from parking. Total of </w:t>
      </w:r>
      <w:r w:rsidR="002739C2">
        <w:t>$</w:t>
      </w:r>
      <w:r>
        <w:t xml:space="preserve">39k, </w:t>
      </w:r>
      <w:r w:rsidR="002739C2">
        <w:t>$</w:t>
      </w:r>
      <w:r>
        <w:t xml:space="preserve">3k expenses. Giveback – </w:t>
      </w:r>
      <w:r w:rsidR="002739C2">
        <w:t>$</w:t>
      </w:r>
      <w:r>
        <w:t xml:space="preserve">7k. Net cash income </w:t>
      </w:r>
      <w:r w:rsidR="002739C2">
        <w:t>is about $29,000</w:t>
      </w:r>
    </w:p>
    <w:p w14:paraId="147DAED3" w14:textId="5282AEAE" w:rsidR="002739C2" w:rsidRDefault="002739C2" w:rsidP="006A46FE">
      <w:pPr>
        <w:pStyle w:val="ListParagraph"/>
        <w:numPr>
          <w:ilvl w:val="0"/>
          <w:numId w:val="18"/>
        </w:numPr>
      </w:pPr>
      <w:r>
        <w:t>Want to renegotiate UW contract in the Spring</w:t>
      </w:r>
    </w:p>
    <w:p w14:paraId="7A743C4C" w14:textId="7DF136F7" w:rsidR="002739C2" w:rsidRDefault="002739C2" w:rsidP="006A46FE">
      <w:pPr>
        <w:pStyle w:val="ListParagraph"/>
        <w:numPr>
          <w:ilvl w:val="0"/>
          <w:numId w:val="18"/>
        </w:numPr>
      </w:pPr>
      <w:r>
        <w:t xml:space="preserve">Research handicap parking </w:t>
      </w:r>
    </w:p>
    <w:p w14:paraId="55DD7707" w14:textId="0BFF14F9" w:rsidR="002739C2" w:rsidRDefault="002739C2" w:rsidP="006A46FE">
      <w:pPr>
        <w:pStyle w:val="ListParagraph"/>
        <w:numPr>
          <w:ilvl w:val="0"/>
          <w:numId w:val="18"/>
        </w:numPr>
      </w:pPr>
      <w:r>
        <w:t>Will brainstorm the title 1 donation process to make it less stressful for volunteers</w:t>
      </w:r>
    </w:p>
    <w:p w14:paraId="021E0AD3" w14:textId="72BD2899" w:rsidR="00917EB0" w:rsidRDefault="00917EB0" w:rsidP="00AF4AFB"/>
    <w:p w14:paraId="664E671C" w14:textId="5CEFEBF0" w:rsidR="00B43484" w:rsidRDefault="005839C1" w:rsidP="00B43484">
      <w:pPr>
        <w:rPr>
          <w:b/>
          <w:bCs/>
        </w:rPr>
      </w:pPr>
      <w:r w:rsidRPr="00B07CDD">
        <w:rPr>
          <w:b/>
          <w:bCs/>
        </w:rPr>
        <w:t>Budget</w:t>
      </w:r>
    </w:p>
    <w:p w14:paraId="5F0A759D" w14:textId="5A8E6470" w:rsidR="002739C2" w:rsidRDefault="002739C2" w:rsidP="002739C2">
      <w:pPr>
        <w:pStyle w:val="ListParagraph"/>
        <w:numPr>
          <w:ilvl w:val="0"/>
          <w:numId w:val="22"/>
        </w:numPr>
      </w:pPr>
      <w:r w:rsidRPr="002739C2">
        <w:t>Circled back with Shelly Block about computer case funding.</w:t>
      </w:r>
      <w:r>
        <w:t xml:space="preserve"> We won’t need them anymore – After break the kids can leave their computers at Franklin.</w:t>
      </w:r>
    </w:p>
    <w:p w14:paraId="17A0EE05" w14:textId="6B4E6EAF" w:rsidR="00B6450B" w:rsidRDefault="002739C2" w:rsidP="00325A60">
      <w:pPr>
        <w:pStyle w:val="ListParagraph"/>
        <w:numPr>
          <w:ilvl w:val="0"/>
          <w:numId w:val="22"/>
        </w:numPr>
      </w:pPr>
      <w:r>
        <w:t xml:space="preserve">Budget Update. </w:t>
      </w:r>
      <w:r w:rsidR="00B6450B">
        <w:t>Going as expected. We have 20K of reserves. Some years are better than others on fundraising.</w:t>
      </w:r>
    </w:p>
    <w:p w14:paraId="73C1B8A5" w14:textId="54CF5FC6" w:rsidR="00B6450B" w:rsidRDefault="00B6450B" w:rsidP="00B6450B">
      <w:pPr>
        <w:pStyle w:val="ListParagraph"/>
        <w:numPr>
          <w:ilvl w:val="0"/>
          <w:numId w:val="22"/>
        </w:numPr>
      </w:pPr>
      <w:r>
        <w:t>Coral question: How are they applying milk funds? How will parents know if their kids are getting milk? Kristi can get Coral more info.</w:t>
      </w:r>
    </w:p>
    <w:p w14:paraId="329A0C71" w14:textId="5D4FBB0D" w:rsidR="00B6450B" w:rsidRDefault="00B6450B" w:rsidP="00B6450B"/>
    <w:p w14:paraId="41EBC7B9" w14:textId="238206C0" w:rsidR="00B6450B" w:rsidRDefault="00B6450B" w:rsidP="00B6450B">
      <w:pPr>
        <w:rPr>
          <w:b/>
          <w:bCs/>
        </w:rPr>
      </w:pPr>
      <w:r>
        <w:rPr>
          <w:b/>
          <w:bCs/>
        </w:rPr>
        <w:t>Community Engagement</w:t>
      </w:r>
    </w:p>
    <w:p w14:paraId="650691B0" w14:textId="14E7BAFC" w:rsidR="00B6450B" w:rsidRDefault="00B6450B" w:rsidP="00B6450B">
      <w:pPr>
        <w:pStyle w:val="ListParagraph"/>
        <w:numPr>
          <w:ilvl w:val="0"/>
          <w:numId w:val="23"/>
        </w:numPr>
      </w:pPr>
      <w:r>
        <w:t xml:space="preserve">Historically there hasn’t been much attendance on PTO community member meeting. More recently the focus has been on Classroom Coordinators program and Equity and Inclusion </w:t>
      </w:r>
      <w:r w:rsidR="00797277">
        <w:t>Co</w:t>
      </w:r>
      <w:r>
        <w:t xml:space="preserve">mmittee. </w:t>
      </w:r>
      <w:r w:rsidR="00FF5390">
        <w:t>Interest was still low.</w:t>
      </w:r>
    </w:p>
    <w:p w14:paraId="0EE70D40" w14:textId="11BFB402" w:rsidR="00FF5390" w:rsidRDefault="00B6450B" w:rsidP="00325A60">
      <w:pPr>
        <w:pStyle w:val="ListParagraph"/>
        <w:numPr>
          <w:ilvl w:val="0"/>
          <w:numId w:val="23"/>
        </w:numPr>
      </w:pPr>
      <w:r>
        <w:t xml:space="preserve">How can we improve communication? </w:t>
      </w:r>
      <w:r w:rsidR="00FF5390">
        <w:t xml:space="preserve">Can we delegate </w:t>
      </w:r>
      <w:r>
        <w:t>Classroom Coordinators and Equity and Inclusion, and instead</w:t>
      </w:r>
      <w:r w:rsidR="00797277">
        <w:t xml:space="preserve"> Coral will</w:t>
      </w:r>
      <w:r>
        <w:t xml:space="preserve"> focus</w:t>
      </w:r>
      <w:r w:rsidR="00797277">
        <w:t xml:space="preserve"> </w:t>
      </w:r>
      <w:r>
        <w:t xml:space="preserve">on </w:t>
      </w:r>
      <w:r w:rsidR="00FF5390">
        <w:t>internal communication, onboarding, external communication</w:t>
      </w:r>
      <w:r w:rsidR="00797277">
        <w:t xml:space="preserve">? </w:t>
      </w:r>
      <w:r w:rsidR="00FF5390">
        <w:t xml:space="preserve"> </w:t>
      </w:r>
      <w:r w:rsidR="00797277">
        <w:t>I</w:t>
      </w:r>
      <w:r w:rsidR="00FF5390">
        <w:t xml:space="preserve">s </w:t>
      </w:r>
      <w:r w:rsidR="00797277">
        <w:t>distribution</w:t>
      </w:r>
      <w:r w:rsidR="00FF5390">
        <w:t xml:space="preserve"> equitable and effective? And do we need a new </w:t>
      </w:r>
      <w:r w:rsidR="00797277">
        <w:t>C</w:t>
      </w:r>
      <w:r w:rsidR="00FF5390">
        <w:t>ommunications board position?</w:t>
      </w:r>
      <w:r w:rsidR="00325A60">
        <w:t xml:space="preserve"> (</w:t>
      </w:r>
      <w:r w:rsidR="00FA66D0">
        <w:t>Coral will</w:t>
      </w:r>
      <w:r w:rsidR="00325A60">
        <w:t xml:space="preserve"> focus </w:t>
      </w:r>
      <w:r w:rsidR="00FA66D0">
        <w:t xml:space="preserve">on these </w:t>
      </w:r>
      <w:r w:rsidR="00FA66D0">
        <w:lastRenderedPageBreak/>
        <w:t>questions/tasks</w:t>
      </w:r>
      <w:r w:rsidR="00325A60">
        <w:t xml:space="preserve"> this year </w:t>
      </w:r>
      <w:r w:rsidR="00FA66D0">
        <w:t>but this is</w:t>
      </w:r>
      <w:r w:rsidR="00325A60">
        <w:t xml:space="preserve"> not a precedent for the Community Engagement position)</w:t>
      </w:r>
    </w:p>
    <w:p w14:paraId="50485517" w14:textId="2D8408A5" w:rsidR="00FF5390" w:rsidRDefault="00FF5390" w:rsidP="00B6450B">
      <w:pPr>
        <w:pStyle w:val="ListParagraph"/>
        <w:numPr>
          <w:ilvl w:val="0"/>
          <w:numId w:val="23"/>
        </w:numPr>
      </w:pPr>
      <w:r>
        <w:t xml:space="preserve">Tasha – lets be mindful to be nimble as we </w:t>
      </w:r>
      <w:r w:rsidR="00546E5C">
        <w:t>recruit</w:t>
      </w:r>
      <w:r>
        <w:t xml:space="preserve"> </w:t>
      </w:r>
      <w:r w:rsidR="00797277">
        <w:t>volunteers,</w:t>
      </w:r>
      <w:r>
        <w:t xml:space="preserve"> they can use their own strengths.</w:t>
      </w:r>
    </w:p>
    <w:p w14:paraId="599F44BE" w14:textId="6F29E6B2" w:rsidR="00546E5C" w:rsidRDefault="00546E5C" w:rsidP="00B6450B">
      <w:pPr>
        <w:pStyle w:val="ListParagraph"/>
        <w:numPr>
          <w:ilvl w:val="0"/>
          <w:numId w:val="23"/>
        </w:numPr>
      </w:pPr>
      <w:r>
        <w:t xml:space="preserve">JulieAnn – happy to help. Helpful to define roles. Organizational structure </w:t>
      </w:r>
    </w:p>
    <w:p w14:paraId="4AC1E7F1" w14:textId="6B7A5796" w:rsidR="00546E5C" w:rsidRDefault="00546E5C" w:rsidP="00546E5C">
      <w:pPr>
        <w:pStyle w:val="ListParagraph"/>
        <w:numPr>
          <w:ilvl w:val="0"/>
          <w:numId w:val="23"/>
        </w:numPr>
      </w:pPr>
      <w:r>
        <w:t>Three things to accomplish: 1) Process to facilitate board discussion on overarching board goals and values. 2) Updating description of existing and potential board member roles 3) Suggest a process for recruiting and onboarding new members</w:t>
      </w:r>
    </w:p>
    <w:p w14:paraId="4789F84B" w14:textId="7D21018B" w:rsidR="00546E5C" w:rsidRDefault="00546E5C" w:rsidP="00546E5C">
      <w:pPr>
        <w:pStyle w:val="ListParagraph"/>
        <w:numPr>
          <w:ilvl w:val="0"/>
          <w:numId w:val="23"/>
        </w:numPr>
      </w:pPr>
      <w:r>
        <w:t>Coral adds – does community know what the board does and how to get involved?</w:t>
      </w:r>
    </w:p>
    <w:p w14:paraId="764529D4" w14:textId="25AC4CCF" w:rsidR="00546E5C" w:rsidRDefault="00546E5C" w:rsidP="00546E5C">
      <w:pPr>
        <w:pStyle w:val="ListParagraph"/>
        <w:numPr>
          <w:ilvl w:val="0"/>
          <w:numId w:val="23"/>
        </w:numPr>
      </w:pPr>
      <w:r>
        <w:t>Sarah – strongly advocate for a communications position on the board</w:t>
      </w:r>
    </w:p>
    <w:p w14:paraId="5E0B6ADA" w14:textId="009EB0FD" w:rsidR="00546E5C" w:rsidRDefault="00546E5C" w:rsidP="00546E5C">
      <w:pPr>
        <w:pStyle w:val="ListParagraph"/>
        <w:numPr>
          <w:ilvl w:val="0"/>
          <w:numId w:val="23"/>
        </w:numPr>
      </w:pPr>
      <w:r>
        <w:t xml:space="preserve">Ann – would love to reignite community engagement. </w:t>
      </w:r>
      <w:r w:rsidR="000056C6">
        <w:t>Perhaps community PTO picnic</w:t>
      </w:r>
    </w:p>
    <w:p w14:paraId="6313C2D0" w14:textId="08258CE4" w:rsidR="0079237E" w:rsidRDefault="0079237E" w:rsidP="00156072"/>
    <w:p w14:paraId="61B18049" w14:textId="29D6950C" w:rsidR="00156072" w:rsidRDefault="00156072" w:rsidP="000A7DF0"/>
    <w:p w14:paraId="2820B5D1" w14:textId="13033388" w:rsidR="00996FB9" w:rsidRDefault="00996FB9" w:rsidP="000A7DF0">
      <w:pPr>
        <w:rPr>
          <w:b/>
          <w:bCs/>
        </w:rPr>
      </w:pPr>
      <w:r w:rsidRPr="00996FB9">
        <w:rPr>
          <w:b/>
          <w:bCs/>
        </w:rPr>
        <w:t>Community Membership Meeting</w:t>
      </w:r>
      <w:r w:rsidR="00797277">
        <w:rPr>
          <w:b/>
          <w:bCs/>
        </w:rPr>
        <w:t xml:space="preserve"> : 6:45 – 7:15</w:t>
      </w:r>
    </w:p>
    <w:p w14:paraId="4FD73D16" w14:textId="3DAF3D38" w:rsidR="00996FB9" w:rsidRDefault="00996FB9" w:rsidP="00996FB9">
      <w:r>
        <w:t>Principle Updates:</w:t>
      </w:r>
    </w:p>
    <w:p w14:paraId="3557A1A4" w14:textId="290469FB" w:rsidR="00996FB9" w:rsidRDefault="00996FB9" w:rsidP="00996FB9">
      <w:r>
        <w:t>Kristi / Franklin</w:t>
      </w:r>
    </w:p>
    <w:p w14:paraId="544F6C01" w14:textId="6FBB7638" w:rsidR="00996FB9" w:rsidRDefault="00996FB9" w:rsidP="00996FB9">
      <w:pPr>
        <w:pStyle w:val="ListParagraph"/>
        <w:numPr>
          <w:ilvl w:val="0"/>
          <w:numId w:val="26"/>
        </w:numPr>
      </w:pPr>
      <w:r>
        <w:t>Thank you for playground support. Great for kids.</w:t>
      </w:r>
    </w:p>
    <w:p w14:paraId="06CC6BFB" w14:textId="693EEAA3" w:rsidR="00996FB9" w:rsidRDefault="00996FB9" w:rsidP="00996FB9">
      <w:pPr>
        <w:pStyle w:val="ListParagraph"/>
        <w:numPr>
          <w:ilvl w:val="0"/>
          <w:numId w:val="26"/>
        </w:numPr>
      </w:pPr>
      <w:r>
        <w:t xml:space="preserve">Just announced that K-2 will get new </w:t>
      </w:r>
      <w:r w:rsidR="00325A60">
        <w:t>devices</w:t>
      </w:r>
      <w:r>
        <w:t xml:space="preserve"> and they will not have to go back and forth </w:t>
      </w:r>
    </w:p>
    <w:p w14:paraId="467801F7" w14:textId="67B99B3C" w:rsidR="00996FB9" w:rsidRDefault="00996FB9" w:rsidP="00996FB9">
      <w:pPr>
        <w:pStyle w:val="ListParagraph"/>
        <w:numPr>
          <w:ilvl w:val="0"/>
          <w:numId w:val="26"/>
        </w:numPr>
      </w:pPr>
      <w:r>
        <w:t>School values: Family, Kindness, Trust and Joy. Kids earning their Golden Falcons</w:t>
      </w:r>
    </w:p>
    <w:p w14:paraId="5685370B" w14:textId="0C0F9CD4" w:rsidR="00996FB9" w:rsidRDefault="00996FB9" w:rsidP="00996FB9">
      <w:pPr>
        <w:pStyle w:val="ListParagraph"/>
        <w:numPr>
          <w:ilvl w:val="0"/>
          <w:numId w:val="26"/>
        </w:numPr>
      </w:pPr>
      <w:r>
        <w:t xml:space="preserve">Continuing professional development with early reading. </w:t>
      </w:r>
    </w:p>
    <w:p w14:paraId="4E00356D" w14:textId="7DE0DD87" w:rsidR="00996FB9" w:rsidRDefault="00996FB9" w:rsidP="00996FB9">
      <w:pPr>
        <w:pStyle w:val="ListParagraph"/>
        <w:numPr>
          <w:ilvl w:val="0"/>
          <w:numId w:val="26"/>
        </w:numPr>
      </w:pPr>
      <w:r>
        <w:t>Standard Space report cards this year vs Narrative. More info coming</w:t>
      </w:r>
    </w:p>
    <w:p w14:paraId="369F72CA" w14:textId="27FF0750" w:rsidR="00996FB9" w:rsidRDefault="00996FB9" w:rsidP="00996FB9">
      <w:pPr>
        <w:pStyle w:val="ListParagraph"/>
        <w:numPr>
          <w:ilvl w:val="0"/>
          <w:numId w:val="26"/>
        </w:numPr>
      </w:pPr>
      <w:r>
        <w:t>Yesterday we opened a Covid clinic at Franklin. There is a room inside to service staff and students. Potter street sign has a spot where people can drive up. Will help families access testing.</w:t>
      </w:r>
    </w:p>
    <w:p w14:paraId="7DC85E9A" w14:textId="1FB65A1B" w:rsidR="00B51C1F" w:rsidRDefault="00B51C1F" w:rsidP="00996FB9">
      <w:pPr>
        <w:pStyle w:val="ListParagraph"/>
        <w:numPr>
          <w:ilvl w:val="0"/>
          <w:numId w:val="26"/>
        </w:numPr>
      </w:pPr>
      <w:r>
        <w:t>Esser Funds- expecting books, codable text books, stem related materials, desks and new learning surfaces, looking into canopies for playground so it’s not so hot, sandbox, picnic tables. Esser 3 finds seems to be in support of mental health, will look into that.</w:t>
      </w:r>
    </w:p>
    <w:p w14:paraId="465245F5" w14:textId="545B6111" w:rsidR="00996FB9" w:rsidRDefault="00996FB9" w:rsidP="00996FB9">
      <w:pPr>
        <w:pStyle w:val="ListParagraph"/>
        <w:numPr>
          <w:ilvl w:val="0"/>
          <w:numId w:val="26"/>
        </w:numPr>
      </w:pPr>
      <w:r>
        <w:t>Yamaya sisters – 2nd grade African American girls coming together building community.</w:t>
      </w:r>
    </w:p>
    <w:p w14:paraId="659B1794" w14:textId="09E470D8" w:rsidR="00996FB9" w:rsidRDefault="00996FB9" w:rsidP="00996FB9"/>
    <w:p w14:paraId="1BC9CD69" w14:textId="31AB7D0D" w:rsidR="00996FB9" w:rsidRDefault="00996FB9" w:rsidP="00996FB9">
      <w:r>
        <w:t>John / Randall</w:t>
      </w:r>
    </w:p>
    <w:p w14:paraId="1AE91AE4" w14:textId="57556120" w:rsidR="00B51C1F" w:rsidRDefault="00B51C1F" w:rsidP="00B51C1F">
      <w:pPr>
        <w:pStyle w:val="ListParagraph"/>
        <w:numPr>
          <w:ilvl w:val="0"/>
          <w:numId w:val="27"/>
        </w:numPr>
      </w:pPr>
      <w:r>
        <w:t>Kids and Teachers have adjusted so well. Kristi and John have been subbing, as there is a shortage of subs. It’s been a real joy.</w:t>
      </w:r>
    </w:p>
    <w:p w14:paraId="017BDA60" w14:textId="5F8D2337" w:rsidR="00B51C1F" w:rsidRDefault="00B51C1F" w:rsidP="00B51C1F">
      <w:pPr>
        <w:pStyle w:val="ListParagraph"/>
        <w:numPr>
          <w:ilvl w:val="0"/>
          <w:numId w:val="27"/>
        </w:numPr>
      </w:pPr>
      <w:r>
        <w:t>We are Family – kids spending so much time as a cohort has strengthened bonds and tolerance</w:t>
      </w:r>
    </w:p>
    <w:p w14:paraId="448CE4C6" w14:textId="3F8B0789" w:rsidR="00B51C1F" w:rsidRDefault="00B51C1F" w:rsidP="00B51C1F">
      <w:pPr>
        <w:pStyle w:val="ListParagraph"/>
        <w:numPr>
          <w:ilvl w:val="0"/>
          <w:numId w:val="27"/>
        </w:numPr>
      </w:pPr>
      <w:r>
        <w:t>The kids are in zones and they talk to their friends across boards but stay in their zones</w:t>
      </w:r>
    </w:p>
    <w:p w14:paraId="53ACDC46" w14:textId="7E00D12A" w:rsidR="00B51C1F" w:rsidRDefault="00B51C1F" w:rsidP="00B51C1F">
      <w:pPr>
        <w:pStyle w:val="ListParagraph"/>
        <w:numPr>
          <w:ilvl w:val="0"/>
          <w:numId w:val="27"/>
        </w:numPr>
      </w:pPr>
      <w:r>
        <w:t>Esser -new string instruments for 5</w:t>
      </w:r>
      <w:r w:rsidRPr="00B51C1F">
        <w:rPr>
          <w:vertAlign w:val="superscript"/>
        </w:rPr>
        <w:t>th</w:t>
      </w:r>
      <w:r>
        <w:t xml:space="preserve"> graders, perhaps canopy for garden, wifi for garden</w:t>
      </w:r>
    </w:p>
    <w:p w14:paraId="5C60A382" w14:textId="00653F82" w:rsidR="00B51C1F" w:rsidRDefault="00B51C1F" w:rsidP="00B51C1F">
      <w:pPr>
        <w:pStyle w:val="ListParagraph"/>
        <w:numPr>
          <w:ilvl w:val="0"/>
          <w:numId w:val="27"/>
        </w:numPr>
      </w:pPr>
      <w:r>
        <w:t>Students and teachers want to bring popcorn back!</w:t>
      </w:r>
    </w:p>
    <w:p w14:paraId="47420C75" w14:textId="16965300" w:rsidR="00B51C1F" w:rsidRDefault="00B51C1F" w:rsidP="00B51C1F">
      <w:pPr>
        <w:pStyle w:val="ListParagraph"/>
        <w:numPr>
          <w:ilvl w:val="0"/>
          <w:numId w:val="27"/>
        </w:numPr>
      </w:pPr>
      <w:r>
        <w:t>Students sent notes of encouragement to UW athletes</w:t>
      </w:r>
      <w:r w:rsidR="00797277">
        <w:t>. Book it with Bucky – students were able to attend a UW game</w:t>
      </w:r>
    </w:p>
    <w:p w14:paraId="4696A6D9" w14:textId="191D403C" w:rsidR="00797277" w:rsidRDefault="00797277" w:rsidP="00797277">
      <w:pPr>
        <w:pStyle w:val="ListParagraph"/>
        <w:numPr>
          <w:ilvl w:val="0"/>
          <w:numId w:val="27"/>
        </w:numPr>
      </w:pPr>
      <w:r>
        <w:t xml:space="preserve">Students performed their music in the hallway – lifted the school </w:t>
      </w:r>
    </w:p>
    <w:p w14:paraId="7EAB81C4" w14:textId="41C42B1A" w:rsidR="00996FB9" w:rsidRPr="00996FB9" w:rsidRDefault="00996FB9" w:rsidP="00996FB9"/>
    <w:p w14:paraId="2EEC338F" w14:textId="77777777" w:rsidR="00156072" w:rsidRDefault="00156072" w:rsidP="000A7DF0"/>
    <w:p w14:paraId="1DC26792" w14:textId="071102EE" w:rsidR="00E71DA2" w:rsidRPr="0019435F" w:rsidRDefault="00797277" w:rsidP="00BD75C7">
      <w:r>
        <w:t>Meeting is adjourned: 7:14</w:t>
      </w:r>
    </w:p>
    <w:sectPr w:rsidR="00E71DA2" w:rsidRPr="0019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3BC"/>
    <w:multiLevelType w:val="hybridMultilevel"/>
    <w:tmpl w:val="F71E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24F"/>
    <w:multiLevelType w:val="hybridMultilevel"/>
    <w:tmpl w:val="2A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49A"/>
    <w:multiLevelType w:val="hybridMultilevel"/>
    <w:tmpl w:val="73F6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6E07"/>
    <w:multiLevelType w:val="hybridMultilevel"/>
    <w:tmpl w:val="7F04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484"/>
    <w:multiLevelType w:val="hybridMultilevel"/>
    <w:tmpl w:val="2AB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59CB"/>
    <w:multiLevelType w:val="hybridMultilevel"/>
    <w:tmpl w:val="2362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BBD"/>
    <w:multiLevelType w:val="hybridMultilevel"/>
    <w:tmpl w:val="875E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ACF"/>
    <w:multiLevelType w:val="hybridMultilevel"/>
    <w:tmpl w:val="ABA8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CC1"/>
    <w:multiLevelType w:val="hybridMultilevel"/>
    <w:tmpl w:val="098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70F2D"/>
    <w:multiLevelType w:val="hybridMultilevel"/>
    <w:tmpl w:val="B6A2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322A1"/>
    <w:multiLevelType w:val="hybridMultilevel"/>
    <w:tmpl w:val="5B96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0FE8"/>
    <w:multiLevelType w:val="hybridMultilevel"/>
    <w:tmpl w:val="B810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1619"/>
    <w:multiLevelType w:val="hybridMultilevel"/>
    <w:tmpl w:val="E7FC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4AAA"/>
    <w:multiLevelType w:val="hybridMultilevel"/>
    <w:tmpl w:val="6054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71E14"/>
    <w:multiLevelType w:val="hybridMultilevel"/>
    <w:tmpl w:val="5E8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544A7"/>
    <w:multiLevelType w:val="hybridMultilevel"/>
    <w:tmpl w:val="46C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F2D8A"/>
    <w:multiLevelType w:val="hybridMultilevel"/>
    <w:tmpl w:val="9CE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14B2"/>
    <w:multiLevelType w:val="hybridMultilevel"/>
    <w:tmpl w:val="25AC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11B7A"/>
    <w:multiLevelType w:val="hybridMultilevel"/>
    <w:tmpl w:val="96E2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50C07"/>
    <w:multiLevelType w:val="hybridMultilevel"/>
    <w:tmpl w:val="113E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123BC"/>
    <w:multiLevelType w:val="hybridMultilevel"/>
    <w:tmpl w:val="5A52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F0A82"/>
    <w:multiLevelType w:val="hybridMultilevel"/>
    <w:tmpl w:val="9A5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53609"/>
    <w:multiLevelType w:val="hybridMultilevel"/>
    <w:tmpl w:val="5E2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E1C01"/>
    <w:multiLevelType w:val="hybridMultilevel"/>
    <w:tmpl w:val="1D4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41455"/>
    <w:multiLevelType w:val="hybridMultilevel"/>
    <w:tmpl w:val="6E72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80FFF"/>
    <w:multiLevelType w:val="hybridMultilevel"/>
    <w:tmpl w:val="BC46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C34B7"/>
    <w:multiLevelType w:val="hybridMultilevel"/>
    <w:tmpl w:val="FE4C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0"/>
  </w:num>
  <w:num w:numId="5">
    <w:abstractNumId w:val="6"/>
  </w:num>
  <w:num w:numId="6">
    <w:abstractNumId w:val="26"/>
  </w:num>
  <w:num w:numId="7">
    <w:abstractNumId w:val="18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15"/>
  </w:num>
  <w:num w:numId="15">
    <w:abstractNumId w:val="21"/>
  </w:num>
  <w:num w:numId="16">
    <w:abstractNumId w:val="22"/>
  </w:num>
  <w:num w:numId="17">
    <w:abstractNumId w:val="5"/>
  </w:num>
  <w:num w:numId="18">
    <w:abstractNumId w:val="10"/>
  </w:num>
  <w:num w:numId="19">
    <w:abstractNumId w:val="17"/>
  </w:num>
  <w:num w:numId="20">
    <w:abstractNumId w:val="19"/>
  </w:num>
  <w:num w:numId="21">
    <w:abstractNumId w:val="23"/>
  </w:num>
  <w:num w:numId="22">
    <w:abstractNumId w:val="7"/>
  </w:num>
  <w:num w:numId="23">
    <w:abstractNumId w:val="11"/>
  </w:num>
  <w:num w:numId="24">
    <w:abstractNumId w:val="1"/>
  </w:num>
  <w:num w:numId="25">
    <w:abstractNumId w:val="13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8"/>
    <w:rsid w:val="000056C6"/>
    <w:rsid w:val="000A7DF0"/>
    <w:rsid w:val="000E4F22"/>
    <w:rsid w:val="000E7AD2"/>
    <w:rsid w:val="00135FDC"/>
    <w:rsid w:val="00156072"/>
    <w:rsid w:val="0019435F"/>
    <w:rsid w:val="00236F48"/>
    <w:rsid w:val="00266AA9"/>
    <w:rsid w:val="002739C2"/>
    <w:rsid w:val="00317168"/>
    <w:rsid w:val="00325A60"/>
    <w:rsid w:val="00546E5C"/>
    <w:rsid w:val="005839C1"/>
    <w:rsid w:val="005E0622"/>
    <w:rsid w:val="00662F92"/>
    <w:rsid w:val="006A46FE"/>
    <w:rsid w:val="006C044A"/>
    <w:rsid w:val="006C7252"/>
    <w:rsid w:val="007800AD"/>
    <w:rsid w:val="0079237E"/>
    <w:rsid w:val="00797277"/>
    <w:rsid w:val="007A45A0"/>
    <w:rsid w:val="00810FB5"/>
    <w:rsid w:val="008B541A"/>
    <w:rsid w:val="00917EB0"/>
    <w:rsid w:val="009406A5"/>
    <w:rsid w:val="00996FB9"/>
    <w:rsid w:val="00A01F2C"/>
    <w:rsid w:val="00A33250"/>
    <w:rsid w:val="00AF4AFB"/>
    <w:rsid w:val="00B07CDD"/>
    <w:rsid w:val="00B43484"/>
    <w:rsid w:val="00B51C1F"/>
    <w:rsid w:val="00B6450B"/>
    <w:rsid w:val="00BB4C57"/>
    <w:rsid w:val="00BC4870"/>
    <w:rsid w:val="00BD75C7"/>
    <w:rsid w:val="00C61EF5"/>
    <w:rsid w:val="00C6495A"/>
    <w:rsid w:val="00CD01FA"/>
    <w:rsid w:val="00CF54E9"/>
    <w:rsid w:val="00D63744"/>
    <w:rsid w:val="00D748CD"/>
    <w:rsid w:val="00D873CE"/>
    <w:rsid w:val="00DA0E40"/>
    <w:rsid w:val="00E71DA2"/>
    <w:rsid w:val="00FA66D0"/>
    <w:rsid w:val="00FD0091"/>
    <w:rsid w:val="00FD4815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4B871"/>
  <w15:chartTrackingRefBased/>
  <w15:docId w15:val="{99E580DD-9B4D-1D40-91C7-CC6F8D78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Manner</dc:creator>
  <cp:keywords/>
  <dc:description/>
  <cp:lastModifiedBy>Sarah A JUNG</cp:lastModifiedBy>
  <cp:revision>2</cp:revision>
  <dcterms:created xsi:type="dcterms:W3CDTF">2022-01-10T04:23:00Z</dcterms:created>
  <dcterms:modified xsi:type="dcterms:W3CDTF">2022-01-10T04:23:00Z</dcterms:modified>
</cp:coreProperties>
</file>